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837" w:rsidRDefault="00665837">
      <w:pPr>
        <w:rPr>
          <w:rFonts w:ascii="Arial" w:hAnsi="Arial" w:cs="Arial"/>
          <w:b/>
          <w:sz w:val="16"/>
        </w:rPr>
      </w:pPr>
    </w:p>
    <w:p w:rsidR="0021033B" w:rsidRDefault="00813F8D" w:rsidP="0021033B">
      <w:pPr>
        <w:jc w:val="right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sz w:val="36"/>
          <w:lang w:val="es-ES"/>
        </w:rPr>
        <w:drawing>
          <wp:inline distT="0" distB="0" distL="0" distR="0">
            <wp:extent cx="2705100" cy="638175"/>
            <wp:effectExtent l="19050" t="0" r="0" b="0"/>
            <wp:docPr id="1" name="Imagen 1" descr="Logo tecno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tecnome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3E" w:rsidRDefault="0051603E" w:rsidP="0021033B">
      <w:pPr>
        <w:jc w:val="right"/>
        <w:rPr>
          <w:rFonts w:ascii="Arial" w:hAnsi="Arial" w:cs="Arial"/>
          <w:b/>
          <w:sz w:val="16"/>
        </w:rPr>
      </w:pPr>
    </w:p>
    <w:p w:rsidR="0051603E" w:rsidRDefault="0051603E" w:rsidP="0021033B">
      <w:pPr>
        <w:jc w:val="right"/>
        <w:rPr>
          <w:rFonts w:ascii="Arial" w:hAnsi="Arial" w:cs="Arial"/>
          <w:b/>
          <w:sz w:val="16"/>
        </w:rPr>
      </w:pPr>
    </w:p>
    <w:p w:rsidR="0051603E" w:rsidRDefault="0051603E" w:rsidP="0021033B">
      <w:pPr>
        <w:jc w:val="right"/>
        <w:rPr>
          <w:rFonts w:ascii="Arial" w:hAnsi="Arial" w:cs="Arial"/>
          <w:b/>
          <w:sz w:val="16"/>
        </w:rPr>
      </w:pPr>
    </w:p>
    <w:p w:rsidR="00813F8D" w:rsidRPr="0021033B" w:rsidRDefault="0051603E" w:rsidP="007B5873">
      <w:pPr>
        <w:ind w:right="-27"/>
        <w:jc w:val="center"/>
        <w:rPr>
          <w:rFonts w:ascii="John Handy LET" w:hAnsi="John Handy LET"/>
          <w:shadow/>
          <w:snapToGrid w:val="0"/>
          <w:color w:val="000000"/>
          <w:sz w:val="48"/>
          <w:lang w:val="es-ES"/>
        </w:rPr>
      </w:pPr>
      <w:r>
        <w:rPr>
          <w:rFonts w:ascii="Arial" w:hAnsi="Arial" w:cs="Arial"/>
          <w:noProof/>
          <w:sz w:val="36"/>
          <w:lang w:val="es-ES"/>
        </w:rPr>
        <w:drawing>
          <wp:inline distT="0" distB="0" distL="0" distR="0">
            <wp:extent cx="6594834" cy="3037218"/>
            <wp:effectExtent l="19050" t="0" r="0" b="0"/>
            <wp:docPr id="12" name="10 Imagen" descr="doble 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le l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083" cy="30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3E" w:rsidRDefault="0051603E" w:rsidP="007B5873">
      <w:pPr>
        <w:spacing w:line="480" w:lineRule="exact"/>
        <w:ind w:right="693"/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</w:pPr>
    </w:p>
    <w:p w:rsidR="0051603E" w:rsidRDefault="0051603E" w:rsidP="007B5873">
      <w:pPr>
        <w:spacing w:line="480" w:lineRule="exact"/>
        <w:ind w:right="693"/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</w:pPr>
    </w:p>
    <w:p w:rsidR="007B5873" w:rsidRDefault="007B5873" w:rsidP="007B5873">
      <w:pPr>
        <w:spacing w:line="480" w:lineRule="exact"/>
        <w:ind w:right="693"/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</w:pPr>
      <w:r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Lámpara </w:t>
      </w:r>
      <w:proofErr w:type="spellStart"/>
      <w:r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ciel</w:t>
      </w:r>
      <w:r w:rsidR="00835C8C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í</w:t>
      </w:r>
      <w:r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tica</w:t>
      </w:r>
      <w:proofErr w:type="spellEnd"/>
      <w:r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</w:t>
      </w:r>
      <w:r w:rsidR="00813F8D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de </w:t>
      </w:r>
      <w:proofErr w:type="spellStart"/>
      <w:r w:rsidR="00813F8D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LED's</w:t>
      </w:r>
      <w:proofErr w:type="spellEnd"/>
      <w:r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</w:t>
      </w:r>
      <w:r w:rsidR="00CA426B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de doble </w:t>
      </w:r>
      <w:r w:rsidR="00FF314C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cúpula</w:t>
      </w:r>
      <w:r w:rsidR="00CA426B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</w:t>
      </w:r>
    </w:p>
    <w:p w:rsidR="00D336E2" w:rsidRPr="007B5873" w:rsidRDefault="00813F8D" w:rsidP="007B5873">
      <w:pPr>
        <w:spacing w:line="480" w:lineRule="exact"/>
        <w:ind w:right="693"/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</w:pPr>
      <w:proofErr w:type="gramStart"/>
      <w:r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marca</w:t>
      </w:r>
      <w:proofErr w:type="gramEnd"/>
      <w:r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</w:t>
      </w:r>
      <w:proofErr w:type="spellStart"/>
      <w:r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>Tecnomed</w:t>
      </w:r>
      <w:proofErr w:type="spellEnd"/>
      <w:r w:rsidR="007B5873" w:rsidRPr="007B5873"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</w:t>
      </w:r>
      <w:r>
        <w:rPr>
          <w:rFonts w:ascii="Verdana" w:hAnsi="Verdana"/>
          <w:b/>
          <w:shadow/>
          <w:snapToGrid w:val="0"/>
          <w:color w:val="000000"/>
          <w:sz w:val="32"/>
          <w:szCs w:val="32"/>
          <w:lang w:val="es-ES"/>
        </w:rPr>
        <w:t xml:space="preserve">   </w:t>
      </w:r>
      <w:r w:rsidR="00D336E2" w:rsidRPr="007B5873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Modelo CL</w:t>
      </w:r>
      <w:r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 xml:space="preserve"> </w:t>
      </w:r>
      <w:r w:rsidR="00835C8C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70</w:t>
      </w:r>
      <w:r w:rsidR="00D336E2" w:rsidRPr="007B5873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0</w:t>
      </w:r>
      <w:r w:rsidR="00CA426B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 xml:space="preserve"> </w:t>
      </w:r>
      <w:r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/</w:t>
      </w:r>
      <w:r w:rsidR="00CA426B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 xml:space="preserve"> </w:t>
      </w:r>
      <w:r w:rsidR="00835C8C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70</w:t>
      </w:r>
      <w:r w:rsidR="00CA426B"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>0</w:t>
      </w:r>
      <w:r>
        <w:rPr>
          <w:rFonts w:ascii="Verdana" w:hAnsi="Verdana"/>
          <w:b/>
          <w:snapToGrid w:val="0"/>
          <w:color w:val="000000"/>
          <w:sz w:val="32"/>
          <w:szCs w:val="32"/>
          <w:lang w:val="es-ES"/>
        </w:rPr>
        <w:t xml:space="preserve"> LED</w:t>
      </w:r>
    </w:p>
    <w:p w:rsidR="00D336E2" w:rsidRPr="0051603E" w:rsidRDefault="00D336E2" w:rsidP="00D336E2">
      <w:pPr>
        <w:rPr>
          <w:rFonts w:ascii="Verdana" w:hAnsi="Verdana"/>
          <w:lang w:val="es-ES"/>
        </w:rPr>
      </w:pPr>
    </w:p>
    <w:p w:rsidR="00D336E2" w:rsidRPr="007B5873" w:rsidRDefault="00D336E2" w:rsidP="00D336E2">
      <w:pPr>
        <w:rPr>
          <w:rFonts w:ascii="Verdana" w:hAnsi="Verdana"/>
        </w:rPr>
      </w:pP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5"/>
          <w:sz w:val="24"/>
          <w:szCs w:val="24"/>
          <w:lang w:val="es-ES"/>
        </w:rPr>
        <w:t>Características: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z w:val="24"/>
          <w:szCs w:val="24"/>
          <w:lang w:val="es-ES"/>
        </w:rPr>
      </w:pPr>
    </w:p>
    <w:p w:rsidR="00D336E2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-El modelo CL-</w:t>
      </w:r>
      <w:r w:rsidR="00835C8C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70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0/</w:t>
      </w:r>
      <w:r w:rsidR="00CA5601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CL-</w:t>
      </w:r>
      <w:r w:rsidR="00835C8C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70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0 es una lámpara quirúrgica de techo dotada de </w:t>
      </w:r>
      <w:r w:rsidR="00813F8D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sistema de </w:t>
      </w:r>
      <w:proofErr w:type="spellStart"/>
      <w:r w:rsidR="00813F8D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multi</w:t>
      </w:r>
      <w:proofErr w:type="spellEnd"/>
      <w:r w:rsidR="00813F8D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diodo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integral </w:t>
      </w:r>
      <w:proofErr w:type="gramStart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y diseñada con el fin de proporcionar un campo </w:t>
      </w:r>
      <w:proofErr w:type="gramEnd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de iluminación homogéneo</w:t>
      </w:r>
      <w:r w:rsidR="00813F8D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y libre de sombras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.</w:t>
      </w:r>
    </w:p>
    <w:p w:rsidR="00813F8D" w:rsidRDefault="00813F8D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D336E2" w:rsidRPr="0051603E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z w:val="24"/>
          <w:szCs w:val="24"/>
          <w:lang w:val="es-ES"/>
        </w:rPr>
      </w:pP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</w:t>
      </w:r>
      <w:r w:rsidR="00CA426B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Sistema de doble s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atélite de iluminación hermético, para contribuir a reducir la  polución que podría producirse en el</w:t>
      </w:r>
      <w:r w:rsid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quirófano o en la sala  de operaciones por causa del polvo.</w:t>
      </w: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-Sistema soporte con brazos basculantes compensados.</w:t>
      </w: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 Estructura en acero recubierta de </w:t>
      </w:r>
      <w:proofErr w:type="spellStart"/>
      <w:proofErr w:type="gramStart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Epoxy</w:t>
      </w:r>
      <w:proofErr w:type="spellEnd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,</w:t>
      </w:r>
      <w:proofErr w:type="gramEnd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muy fácil de limpiar  y esterilizar.</w:t>
      </w:r>
    </w:p>
    <w:p w:rsidR="00CA5601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51603E" w:rsidRDefault="0051603E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51603E" w:rsidRDefault="0051603E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51603E" w:rsidRDefault="0051603E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813F8D" w:rsidP="00EE231F">
      <w:pPr>
        <w:jc w:val="right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sz w:val="36"/>
          <w:lang w:val="es-ES"/>
        </w:rPr>
        <w:lastRenderedPageBreak/>
        <w:drawing>
          <wp:inline distT="0" distB="0" distL="0" distR="0">
            <wp:extent cx="2705100" cy="638175"/>
            <wp:effectExtent l="19050" t="0" r="0" b="0"/>
            <wp:docPr id="3" name="Imagen 3" descr="Logo tecno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tecnome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1F" w:rsidRDefault="00EE231F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CA5601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-Sistema de </w:t>
      </w:r>
      <w:r w:rsidR="00CA426B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2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cúpulas aerodinámicas, permite un flujo perfecto  del aire en el campo operatorio</w:t>
      </w:r>
      <w:r w:rsidR="00786E9A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, libre de turbulencias, un índice mejor que 58</w:t>
      </w:r>
    </w:p>
    <w:p w:rsidR="00786E9A" w:rsidRDefault="00786E9A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786E9A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</w:t>
      </w:r>
      <w:r w:rsidR="00786E9A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Cada diodo incorpora un espejo  óptico de reflexión propio, generando un sistema </w:t>
      </w:r>
      <w:proofErr w:type="spellStart"/>
      <w:r w:rsidR="00786E9A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multi</w:t>
      </w:r>
      <w:proofErr w:type="spellEnd"/>
      <w:r w:rsidR="00786E9A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óptico, logrando un campo homogéneo y libre de sombras en su totalidad.</w:t>
      </w:r>
    </w:p>
    <w:p w:rsidR="00786E9A" w:rsidRDefault="00786E9A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AE01F8" w:rsidRDefault="00AE01F8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</w:t>
      </w:r>
      <w:r w:rsidR="00786E9A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Los diodos de luz LED generan una baja emisión de luz IR, lo que evita una subida de temperatura excesiva en la zona de operación.</w:t>
      </w:r>
    </w:p>
    <w:p w:rsidR="00786E9A" w:rsidRDefault="00786E9A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786E9A" w:rsidRDefault="00786E9A" w:rsidP="00786E9A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</w:t>
      </w:r>
      <w:r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La combinación de diodos LED de varios colores permiten lograr una homogeneidad de temperatura de color de 4.500 K +/- 500 K.</w:t>
      </w:r>
    </w:p>
    <w:p w:rsidR="00786E9A" w:rsidRDefault="00786E9A" w:rsidP="00786E9A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786E9A" w:rsidRDefault="00786E9A" w:rsidP="00786E9A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-El sistema </w:t>
      </w:r>
      <w:proofErr w:type="spellStart"/>
      <w:r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multi</w:t>
      </w:r>
      <w:r w:rsidR="008C2E89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diodo</w:t>
      </w:r>
      <w:proofErr w:type="spellEnd"/>
      <w:r w:rsidR="008C2E89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equivale a una potencia de 150W en halógeno encada satélite; con una duración de vida de los diodos de </w:t>
      </w:r>
      <w:proofErr w:type="spellStart"/>
      <w:r w:rsidR="008C2E89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mas</w:t>
      </w:r>
      <w:proofErr w:type="spellEnd"/>
      <w:r w:rsidR="008C2E89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de 20.000 horas de trabajo.</w:t>
      </w:r>
    </w:p>
    <w:p w:rsidR="00FA0A93" w:rsidRPr="007B5873" w:rsidRDefault="00FA0A93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FA0A93" w:rsidRDefault="00FA0A93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 Cada cúpula incluye un filtro de calor con una</w:t>
      </w:r>
      <w:r w:rsid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eficiencia &gt;9</w:t>
      </w:r>
      <w:r w:rsidR="008C2E89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3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%</w:t>
      </w:r>
    </w:p>
    <w:p w:rsidR="00392616" w:rsidRDefault="00392616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392616" w:rsidRPr="007B5873" w:rsidRDefault="00392616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 Regulación de la intensidad en continuo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z w:val="24"/>
          <w:szCs w:val="24"/>
          <w:lang w:val="es-ES"/>
        </w:rPr>
      </w:pP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-Incorpora un sistema de protección de las lámparas durante  el encendido y el apagado, lo cual permite</w:t>
      </w:r>
      <w:r w:rsid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prolongar su vida útil y optimizar su funcionamiento.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71D3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-Regulador </w:t>
      </w:r>
      <w:r w:rsidR="00E71D32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de intensidad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con teclado táctil en la</w:t>
      </w:r>
      <w:r w:rsid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c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úpula,</w:t>
      </w:r>
      <w:r w:rsidR="00E71D32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indicación de  intensidad </w:t>
      </w:r>
      <w:r w:rsidR="00E71D32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mediante LED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y</w:t>
      </w:r>
      <w:r w:rsid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sistema de memoria</w:t>
      </w:r>
      <w:r w:rsidR="00E71D32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 para posición prefijada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-Giro del conjunto los satélites </w:t>
      </w:r>
      <w:r w:rsidR="009429D3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de 6 movimientos,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de 360º</w:t>
      </w:r>
      <w:r w:rsidR="009429D3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del conjunto,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con regulación de  altura en 45º de cada uno de</w:t>
      </w:r>
      <w:r w:rsidR="009429D3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 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los </w:t>
      </w:r>
      <w:r w:rsidR="00AE01F8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satélites</w:t>
      </w:r>
      <w:r w:rsidR="001022D3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, de aprox. </w:t>
      </w:r>
      <w:smartTag w:uri="urn:schemas-microsoft-com:office:smarttags" w:element="metricconverter">
        <w:smartTagPr>
          <w:attr w:name="ProductID" w:val="100 cm"/>
        </w:smartTagPr>
        <w:r w:rsidR="001022D3" w:rsidRPr="007B5873">
          <w:rPr>
            <w:rFonts w:ascii="Verdana" w:hAnsi="Verdana"/>
            <w:snapToGrid w:val="0"/>
            <w:color w:val="000000"/>
            <w:spacing w:val="30"/>
            <w:sz w:val="24"/>
            <w:szCs w:val="24"/>
            <w:lang w:val="es-ES"/>
          </w:rPr>
          <w:t>100 cm</w:t>
        </w:r>
      </w:smartTag>
    </w:p>
    <w:p w:rsidR="00D336E2" w:rsidRPr="007B5873" w:rsidRDefault="009429D3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 </w:t>
      </w:r>
      <w:r w:rsidR="00D336E2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Giro de cada una de las cúpulas  360º, con regulación de en x/y de 240º en cada sentido.</w:t>
      </w:r>
    </w:p>
    <w:p w:rsidR="004E6218" w:rsidRPr="007B5873" w:rsidRDefault="004E6218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223AA2" w:rsidRPr="007B5873" w:rsidRDefault="00223AA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-Mango extraíble y </w:t>
      </w:r>
      <w:proofErr w:type="spellStart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esteriliza</w:t>
      </w:r>
      <w:r w:rsidR="004E6218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b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le</w:t>
      </w:r>
      <w:proofErr w:type="spellEnd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en cada cúpula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086DB6" w:rsidRDefault="00086DB6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  <w:t>-Las características son las mismas para ambos satélites, debido a que éstos son idénticos.</w:t>
      </w:r>
    </w:p>
    <w:p w:rsidR="00EE231F" w:rsidRDefault="00EE231F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EE231F">
      <w:pPr>
        <w:ind w:right="860"/>
        <w:jc w:val="center"/>
        <w:rPr>
          <w:rFonts w:ascii="Verdana" w:hAnsi="Verdana"/>
          <w:shadow/>
          <w:noProof/>
          <w:color w:val="000000"/>
          <w:spacing w:val="30"/>
          <w:sz w:val="24"/>
          <w:szCs w:val="24"/>
          <w:lang w:val="es-ES"/>
        </w:rPr>
      </w:pPr>
    </w:p>
    <w:p w:rsidR="00583ADA" w:rsidRDefault="00583ADA" w:rsidP="00EE231F">
      <w:pPr>
        <w:ind w:right="860"/>
        <w:jc w:val="center"/>
        <w:rPr>
          <w:rFonts w:ascii="Verdana" w:hAnsi="Verdana"/>
          <w:shadow/>
          <w:noProof/>
          <w:color w:val="000000"/>
          <w:spacing w:val="30"/>
          <w:sz w:val="24"/>
          <w:szCs w:val="24"/>
          <w:lang w:val="es-ES"/>
        </w:rPr>
      </w:pPr>
    </w:p>
    <w:p w:rsidR="00583ADA" w:rsidRDefault="00583ADA" w:rsidP="00EE231F">
      <w:pPr>
        <w:ind w:right="860"/>
        <w:jc w:val="center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813F8D" w:rsidP="00EE231F">
      <w:pPr>
        <w:jc w:val="right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sz w:val="36"/>
          <w:lang w:val="es-ES"/>
        </w:rPr>
        <w:lastRenderedPageBreak/>
        <w:drawing>
          <wp:inline distT="0" distB="0" distL="0" distR="0">
            <wp:extent cx="2705100" cy="638175"/>
            <wp:effectExtent l="19050" t="0" r="0" b="0"/>
            <wp:docPr id="5" name="Imagen 5" descr="Logo tecno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tecnome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1F" w:rsidRPr="007B5873" w:rsidRDefault="00813F8D" w:rsidP="00EE231F">
      <w:pPr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  <w:r>
        <w:rPr>
          <w:rFonts w:ascii="Verdana" w:hAnsi="Verdana"/>
          <w:shadow/>
          <w:noProof/>
          <w:color w:val="000000"/>
          <w:spacing w:val="30"/>
          <w:sz w:val="24"/>
          <w:szCs w:val="24"/>
          <w:lang w:val="es-ES"/>
        </w:rPr>
        <w:drawing>
          <wp:inline distT="0" distB="0" distL="0" distR="0">
            <wp:extent cx="5848350" cy="3819525"/>
            <wp:effectExtent l="19050" t="0" r="0" b="0"/>
            <wp:docPr id="6" name="Imagen 6" descr="Instalation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alation dra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CA5601" w:rsidRPr="007B5873" w:rsidRDefault="00CA5601" w:rsidP="007B5873">
      <w:pPr>
        <w:ind w:right="860"/>
        <w:jc w:val="center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4E6218" w:rsidRPr="007B5873" w:rsidRDefault="004E6218" w:rsidP="00086DB6">
      <w:pPr>
        <w:spacing w:line="240" w:lineRule="exact"/>
        <w:ind w:right="860"/>
        <w:rPr>
          <w:rFonts w:ascii="Verdana" w:hAnsi="Verdana"/>
          <w:shadow/>
          <w:snapToGrid w:val="0"/>
          <w:color w:val="000000"/>
          <w:spacing w:val="30"/>
          <w:sz w:val="24"/>
          <w:szCs w:val="24"/>
          <w:lang w:val="es-ES"/>
        </w:rPr>
      </w:pPr>
    </w:p>
    <w:p w:rsidR="004E6218" w:rsidRPr="007B5873" w:rsidRDefault="004E6218" w:rsidP="007B5873">
      <w:pPr>
        <w:spacing w:line="240" w:lineRule="exact"/>
        <w:ind w:right="860"/>
        <w:rPr>
          <w:rFonts w:ascii="Verdana" w:hAnsi="Verdana"/>
          <w:i/>
          <w:snapToGrid w:val="0"/>
          <w:color w:val="000000"/>
          <w:sz w:val="24"/>
          <w:szCs w:val="24"/>
          <w:u w:val="single"/>
          <w:lang w:val="es-ES"/>
        </w:rPr>
      </w:pPr>
      <w:r w:rsidRPr="007B5873">
        <w:rPr>
          <w:rFonts w:ascii="Verdana" w:hAnsi="Verdana"/>
          <w:i/>
          <w:shadow/>
          <w:snapToGrid w:val="0"/>
          <w:color w:val="000000"/>
          <w:spacing w:val="30"/>
          <w:sz w:val="24"/>
          <w:szCs w:val="24"/>
          <w:u w:val="single"/>
          <w:lang w:val="es-ES"/>
        </w:rPr>
        <w:t>Accesorios incluidos</w:t>
      </w:r>
    </w:p>
    <w:p w:rsidR="00D336E2" w:rsidRPr="007B5873" w:rsidRDefault="00D336E2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4E6218" w:rsidRPr="007B5873" w:rsidRDefault="004E6218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4E6218" w:rsidRPr="007B5873" w:rsidRDefault="004E6218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</w:t>
      </w:r>
      <w:r w:rsidR="00776938"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2</w:t>
      </w: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 xml:space="preserve"> Mangos extraíble y </w:t>
      </w:r>
      <w:proofErr w:type="spellStart"/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esterilizables</w:t>
      </w:r>
      <w:proofErr w:type="spellEnd"/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CA5601" w:rsidRPr="007B5873" w:rsidRDefault="00CA5601" w:rsidP="007B5873">
      <w:pPr>
        <w:spacing w:line="24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  <w:t>-1 Placa de fijación a techo</w:t>
      </w:r>
    </w:p>
    <w:p w:rsidR="006D7890" w:rsidRPr="007B5873" w:rsidRDefault="006D7890" w:rsidP="00D336E2">
      <w:pPr>
        <w:spacing w:line="22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6D7890" w:rsidRDefault="006D7890" w:rsidP="00D336E2">
      <w:pPr>
        <w:spacing w:line="22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7B5873" w:rsidRDefault="00AF401D" w:rsidP="00AF401D">
      <w:pPr>
        <w:ind w:right="860"/>
        <w:jc w:val="center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  <w:r>
        <w:rPr>
          <w:rFonts w:ascii="Verdana" w:hAnsi="Verdana"/>
          <w:noProof/>
          <w:color w:val="000000"/>
          <w:spacing w:val="30"/>
          <w:sz w:val="24"/>
          <w:szCs w:val="24"/>
          <w:lang w:val="es-ES"/>
        </w:rPr>
        <w:drawing>
          <wp:inline distT="0" distB="0" distL="0" distR="0">
            <wp:extent cx="3867150" cy="2668165"/>
            <wp:effectExtent l="19050" t="0" r="0" b="0"/>
            <wp:docPr id="2" name="1 Imagen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1C" w:rsidRDefault="00BF121C" w:rsidP="007B5873">
      <w:pPr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813F8D" w:rsidP="00EE231F">
      <w:pPr>
        <w:jc w:val="right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sz w:val="36"/>
          <w:lang w:val="es-ES"/>
        </w:rPr>
        <w:lastRenderedPageBreak/>
        <w:drawing>
          <wp:inline distT="0" distB="0" distL="0" distR="0">
            <wp:extent cx="2705100" cy="638175"/>
            <wp:effectExtent l="19050" t="0" r="0" b="0"/>
            <wp:docPr id="8" name="Imagen 8" descr="Logo tecno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tecnome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C" w:rsidRDefault="00BF121C" w:rsidP="007B5873">
      <w:pPr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7B5873" w:rsidRDefault="007B5873" w:rsidP="00D336E2">
      <w:pPr>
        <w:spacing w:line="22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D336E2">
      <w:pPr>
        <w:spacing w:line="22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EE231F" w:rsidRDefault="00EE231F" w:rsidP="00D336E2">
      <w:pPr>
        <w:spacing w:line="220" w:lineRule="exact"/>
        <w:ind w:right="860"/>
        <w:rPr>
          <w:rFonts w:ascii="Verdana" w:hAnsi="Verdana"/>
          <w:snapToGrid w:val="0"/>
          <w:color w:val="000000"/>
          <w:spacing w:val="30"/>
          <w:sz w:val="24"/>
          <w:szCs w:val="24"/>
          <w:lang w:val="es-ES"/>
        </w:rPr>
      </w:pPr>
    </w:p>
    <w:p w:rsidR="00D336E2" w:rsidRPr="007B5873" w:rsidRDefault="00D336E2" w:rsidP="00D336E2">
      <w:pPr>
        <w:spacing w:line="240" w:lineRule="exact"/>
        <w:ind w:right="860"/>
        <w:rPr>
          <w:rFonts w:ascii="Verdana" w:hAnsi="Verdana"/>
          <w:snapToGrid w:val="0"/>
          <w:color w:val="000000"/>
          <w:sz w:val="24"/>
          <w:szCs w:val="24"/>
          <w:lang w:val="es-ES"/>
        </w:rPr>
      </w:pPr>
      <w:r w:rsidRPr="007B5873">
        <w:rPr>
          <w:rFonts w:ascii="Verdana" w:hAnsi="Verdana"/>
          <w:snapToGrid w:val="0"/>
          <w:color w:val="000000"/>
          <w:spacing w:val="35"/>
          <w:sz w:val="24"/>
          <w:szCs w:val="24"/>
          <w:lang w:val="es-ES"/>
        </w:rPr>
        <w:t>Especificaciones Técnicas:</w:t>
      </w:r>
    </w:p>
    <w:p w:rsidR="00D336E2" w:rsidRPr="007B5873" w:rsidRDefault="00D336E2" w:rsidP="00D336E2">
      <w:pPr>
        <w:ind w:right="860"/>
        <w:rPr>
          <w:rFonts w:ascii="Verdana" w:hAnsi="Verdana"/>
          <w:snapToGrid w:val="0"/>
          <w:color w:val="000000"/>
          <w:sz w:val="24"/>
          <w:lang w:val="es-ES"/>
        </w:rPr>
      </w:pPr>
    </w:p>
    <w:tbl>
      <w:tblPr>
        <w:tblW w:w="7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4214"/>
      </w:tblGrid>
      <w:tr w:rsidR="00833B21" w:rsidRPr="007B5873" w:rsidTr="0020673E">
        <w:trPr>
          <w:trHeight w:val="296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3B21" w:rsidRPr="007B5873" w:rsidRDefault="00833B21" w:rsidP="00833B21">
            <w:pPr>
              <w:pStyle w:val="Ttulo3"/>
              <w:ind w:right="-2126"/>
              <w:rPr>
                <w:rFonts w:ascii="Verdana" w:hAnsi="Verdana" w:cs="Arial"/>
                <w:sz w:val="16"/>
                <w:szCs w:val="16"/>
                <w:lang w:val="es-ES_tradnl"/>
              </w:rPr>
            </w:pPr>
          </w:p>
          <w:p w:rsidR="00833B21" w:rsidRPr="007B5873" w:rsidRDefault="00833B21" w:rsidP="00833B21">
            <w:pPr>
              <w:pStyle w:val="Ttulo3"/>
              <w:ind w:right="-2126"/>
              <w:rPr>
                <w:rFonts w:ascii="Verdana" w:hAnsi="Verdana" w:cs="Arial"/>
                <w:sz w:val="16"/>
                <w:szCs w:val="16"/>
                <w:lang w:val="es-ES_tradnl"/>
              </w:rPr>
            </w:pPr>
            <w:r w:rsidRPr="007B5873">
              <w:rPr>
                <w:rFonts w:ascii="Verdana" w:hAnsi="Verdana" w:cs="Arial"/>
                <w:sz w:val="16"/>
                <w:szCs w:val="16"/>
                <w:lang w:val="es-ES_tradnl"/>
              </w:rPr>
              <w:t>Especificaciones  Técnicas</w:t>
            </w:r>
          </w:p>
          <w:p w:rsidR="00833B21" w:rsidRPr="007B5873" w:rsidRDefault="00833B21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3B21" w:rsidRPr="007B5873" w:rsidRDefault="00833B21" w:rsidP="00EB55F1">
            <w:pPr>
              <w:jc w:val="center"/>
              <w:rPr>
                <w:rFonts w:ascii="Verdana" w:hAnsi="Verdana" w:cs="Arial"/>
                <w:b/>
              </w:rPr>
            </w:pPr>
            <w:r w:rsidRPr="007B5873">
              <w:rPr>
                <w:rFonts w:ascii="Verdana" w:hAnsi="Verdana" w:cs="Arial"/>
                <w:b/>
              </w:rPr>
              <w:t xml:space="preserve">CL </w:t>
            </w:r>
            <w:r w:rsidR="00835C8C">
              <w:rPr>
                <w:rFonts w:ascii="Verdana" w:hAnsi="Verdana" w:cs="Arial"/>
                <w:b/>
              </w:rPr>
              <w:t>70</w:t>
            </w:r>
            <w:r w:rsidRPr="007B5873">
              <w:rPr>
                <w:rFonts w:ascii="Verdana" w:hAnsi="Verdana" w:cs="Arial"/>
                <w:b/>
              </w:rPr>
              <w:t>0</w:t>
            </w:r>
            <w:r w:rsidR="0015328B" w:rsidRPr="007B5873">
              <w:rPr>
                <w:rFonts w:ascii="Verdana" w:hAnsi="Verdana" w:cs="Arial"/>
                <w:b/>
              </w:rPr>
              <w:t xml:space="preserve"> </w:t>
            </w:r>
            <w:r w:rsidR="00BF121C">
              <w:rPr>
                <w:rFonts w:ascii="Verdana" w:hAnsi="Verdana" w:cs="Arial"/>
                <w:b/>
              </w:rPr>
              <w:t xml:space="preserve">+ CL </w:t>
            </w:r>
            <w:r w:rsidR="00835C8C">
              <w:rPr>
                <w:rFonts w:ascii="Verdana" w:hAnsi="Verdana" w:cs="Arial"/>
                <w:b/>
              </w:rPr>
              <w:t>70</w:t>
            </w:r>
            <w:r w:rsidR="00BF121C">
              <w:rPr>
                <w:rFonts w:ascii="Verdana" w:hAnsi="Verdana" w:cs="Arial"/>
                <w:b/>
              </w:rPr>
              <w:t>0</w:t>
            </w:r>
            <w:r w:rsidR="009C074C">
              <w:rPr>
                <w:rFonts w:ascii="Verdana" w:hAnsi="Verdana" w:cs="Arial"/>
                <w:b/>
              </w:rPr>
              <w:t xml:space="preserve"> LED</w:t>
            </w:r>
          </w:p>
        </w:tc>
      </w:tr>
      <w:tr w:rsidR="002F6A29" w:rsidRPr="007B5873" w:rsidTr="0020673E">
        <w:trPr>
          <w:trHeight w:val="296"/>
          <w:jc w:val="center"/>
        </w:trPr>
        <w:tc>
          <w:tcPr>
            <w:tcW w:w="2889" w:type="dxa"/>
            <w:tcBorders>
              <w:top w:val="single" w:sz="4" w:space="0" w:color="auto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Iluminación</w:t>
            </w:r>
            <w:r w:rsidRPr="007B5873">
              <w:rPr>
                <w:rFonts w:ascii="Verdana" w:hAnsi="Verdana" w:cs="Arial"/>
                <w:b/>
                <w:sz w:val="16"/>
                <w:szCs w:val="16"/>
              </w:rPr>
              <w:t xml:space="preserve">:    </w:t>
            </w:r>
          </w:p>
        </w:tc>
        <w:tc>
          <w:tcPr>
            <w:tcW w:w="4214" w:type="dxa"/>
            <w:tcBorders>
              <w:top w:val="single" w:sz="4" w:space="0" w:color="auto"/>
            </w:tcBorders>
            <w:vAlign w:val="center"/>
          </w:tcPr>
          <w:p w:rsidR="002F6A29" w:rsidRPr="00EF0A92" w:rsidRDefault="002F6A29" w:rsidP="002B4AC5">
            <w:pPr>
              <w:jc w:val="center"/>
              <w:rPr>
                <w:rFonts w:ascii="Verdana" w:hAnsi="Verdana" w:cs="Arial"/>
                <w:b/>
                <w:bCs/>
                <w:spacing w:val="20"/>
                <w:lang w:val="es-ES"/>
              </w:rPr>
            </w:pP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160.000 + 160.000 lux</w:t>
            </w:r>
          </w:p>
          <w:p w:rsidR="002F6A29" w:rsidRPr="00EF0A92" w:rsidRDefault="002F6A29" w:rsidP="002F6A29">
            <w:pPr>
              <w:jc w:val="center"/>
              <w:rPr>
                <w:rFonts w:ascii="Verdana" w:hAnsi="Verdana" w:cs="Arial"/>
                <w:b/>
                <w:bCs/>
                <w:spacing w:val="20"/>
                <w:lang w:val="es-ES"/>
              </w:rPr>
            </w:pP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Medidos a</w:t>
            </w: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1 met</w:t>
            </w: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ro</w:t>
            </w:r>
          </w:p>
        </w:tc>
      </w:tr>
      <w:tr w:rsidR="002F6A29" w:rsidRPr="007B5873" w:rsidTr="0020673E">
        <w:trPr>
          <w:trHeight w:val="271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autoSpaceDE w:val="0"/>
              <w:autoSpaceDN w:val="0"/>
              <w:adjustRightInd w:val="0"/>
              <w:spacing w:line="220" w:lineRule="exact"/>
              <w:ind w:right="72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 xml:space="preserve">Temperatura del  color    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</w:r>
          </w:p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214" w:type="dxa"/>
            <w:vAlign w:val="center"/>
          </w:tcPr>
          <w:p w:rsidR="002F6A29" w:rsidRPr="00EF0A92" w:rsidRDefault="00E4330B" w:rsidP="00E4330B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3800</w:t>
            </w:r>
            <w:r w:rsidR="002F6A29"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</w:t>
            </w: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-</w:t>
            </w:r>
            <w:r w:rsidR="002F6A29"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500</w:t>
            </w: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0</w:t>
            </w:r>
            <w:r w:rsidR="002F6A29"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K</w:t>
            </w:r>
          </w:p>
        </w:tc>
      </w:tr>
      <w:tr w:rsidR="002F6A29" w:rsidRPr="007B5873" w:rsidTr="0020673E">
        <w:trPr>
          <w:trHeight w:val="271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autoSpaceDE w:val="0"/>
              <w:autoSpaceDN w:val="0"/>
              <w:adjustRightInd w:val="0"/>
              <w:spacing w:line="220" w:lineRule="exact"/>
              <w:ind w:right="72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 xml:space="preserve">Lámpara    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</w:r>
          </w:p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214" w:type="dxa"/>
            <w:vAlign w:val="center"/>
          </w:tcPr>
          <w:p w:rsidR="002F6A29" w:rsidRPr="00EF0A92" w:rsidRDefault="002F6A29" w:rsidP="002B4AC5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LED 24 V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 xml:space="preserve">Diámetro del campo       </w:t>
            </w:r>
          </w:p>
        </w:tc>
        <w:tc>
          <w:tcPr>
            <w:tcW w:w="4214" w:type="dxa"/>
            <w:vAlign w:val="center"/>
          </w:tcPr>
          <w:p w:rsidR="002F6A29" w:rsidRPr="00EF0A92" w:rsidRDefault="002F6A29" w:rsidP="002B4AC5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Verdana" w:hAnsi="Verdana" w:cs="Arial"/>
                <w:lang w:val="es-ES"/>
              </w:rPr>
            </w:pP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1</w:t>
            </w:r>
            <w:r w:rsidR="00581D96">
              <w:rPr>
                <w:rFonts w:ascii="Verdana" w:hAnsi="Verdana" w:cs="Arial"/>
                <w:b/>
                <w:bCs/>
                <w:spacing w:val="20"/>
                <w:lang w:val="es-ES"/>
              </w:rPr>
              <w:t>20</w:t>
            </w: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a 3</w:t>
            </w:r>
            <w:r w:rsidR="00581D96">
              <w:rPr>
                <w:rFonts w:ascii="Verdana" w:hAnsi="Verdana" w:cs="Arial"/>
                <w:b/>
                <w:bCs/>
                <w:spacing w:val="20"/>
                <w:lang w:val="es-ES"/>
              </w:rPr>
              <w:t>5</w:t>
            </w: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0 mm</w:t>
            </w:r>
          </w:p>
          <w:p w:rsidR="002F6A29" w:rsidRPr="00EF0A92" w:rsidRDefault="002F6A29" w:rsidP="002B4AC5">
            <w:pPr>
              <w:jc w:val="center"/>
              <w:rPr>
                <w:rFonts w:ascii="Verdana" w:hAnsi="Verdana" w:cs="Arial"/>
                <w:b/>
              </w:rPr>
            </w:pP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Diámetro de la cúpula</w:t>
            </w:r>
          </w:p>
        </w:tc>
        <w:tc>
          <w:tcPr>
            <w:tcW w:w="4214" w:type="dxa"/>
            <w:vAlign w:val="center"/>
          </w:tcPr>
          <w:p w:rsidR="002F6A29" w:rsidRPr="00EF0A92" w:rsidRDefault="00583ADA" w:rsidP="002B4AC5">
            <w:pPr>
              <w:jc w:val="center"/>
              <w:rPr>
                <w:rFonts w:ascii="Verdana" w:hAnsi="Verdana" w:cs="Arial"/>
                <w:b/>
                <w:lang w:val="en-GB"/>
              </w:rPr>
            </w:pPr>
            <w:r>
              <w:rPr>
                <w:rFonts w:ascii="Verdana" w:hAnsi="Verdana" w:cs="Arial"/>
                <w:b/>
                <w:bCs/>
                <w:spacing w:val="20"/>
                <w:lang w:val="es-ES"/>
              </w:rPr>
              <w:t>7</w:t>
            </w:r>
            <w:r w:rsidR="002F6A29"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00 mm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autoSpaceDE w:val="0"/>
              <w:autoSpaceDN w:val="0"/>
              <w:adjustRightInd w:val="0"/>
              <w:spacing w:line="220" w:lineRule="exact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Profundidad de campo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  <w:t xml:space="preserve"> 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  <w:t xml:space="preserve"> </w:t>
            </w:r>
          </w:p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14" w:type="dxa"/>
            <w:vAlign w:val="center"/>
          </w:tcPr>
          <w:p w:rsidR="002F6A29" w:rsidRPr="00EF0A92" w:rsidRDefault="002F6A29" w:rsidP="00583ADA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&gt; </w:t>
            </w:r>
            <w:r w:rsidR="00583ADA">
              <w:rPr>
                <w:rFonts w:ascii="Verdana" w:hAnsi="Verdana" w:cs="Arial"/>
                <w:b/>
                <w:bCs/>
                <w:spacing w:val="20"/>
                <w:lang w:val="es-ES"/>
              </w:rPr>
              <w:t>10</w:t>
            </w:r>
            <w:r w:rsidRPr="00EF0A92">
              <w:rPr>
                <w:rFonts w:ascii="Verdana" w:hAnsi="Verdana" w:cs="Arial"/>
                <w:b/>
                <w:bCs/>
                <w:spacing w:val="20"/>
                <w:lang w:val="es-ES"/>
              </w:rPr>
              <w:t>00 mm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776938">
            <w:pPr>
              <w:autoSpaceDE w:val="0"/>
              <w:autoSpaceDN w:val="0"/>
              <w:adjustRightInd w:val="0"/>
              <w:spacing w:line="220" w:lineRule="exact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Regulación en altura del satélite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  <w:t xml:space="preserve"> </w:t>
            </w:r>
          </w:p>
          <w:p w:rsidR="002F6A29" w:rsidRPr="007B5873" w:rsidRDefault="002F6A29" w:rsidP="00776938">
            <w:pPr>
              <w:rPr>
                <w:rFonts w:ascii="Verdana" w:hAnsi="Verdana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14" w:type="dxa"/>
            <w:vAlign w:val="center"/>
          </w:tcPr>
          <w:p w:rsidR="002F6A29" w:rsidRPr="00CB01A9" w:rsidRDefault="00952D09" w:rsidP="00952D09">
            <w:pPr>
              <w:jc w:val="center"/>
              <w:rPr>
                <w:rFonts w:ascii="Verdana" w:hAnsi="Verdana" w:cs="Arial"/>
                <w:b/>
                <w:bCs/>
                <w:color w:val="FF0000"/>
                <w:sz w:val="22"/>
                <w:szCs w:val="22"/>
                <w:lang w:val="es-ES"/>
              </w:rPr>
            </w:pPr>
            <w:r w:rsidRPr="004E0946">
              <w:rPr>
                <w:rFonts w:ascii="Verdana" w:hAnsi="Verdana" w:cs="Arial"/>
                <w:b/>
                <w:bCs/>
                <w:spacing w:val="20"/>
                <w:lang w:val="es-ES"/>
              </w:rPr>
              <w:t>2.295-</w:t>
            </w:r>
            <w:smartTag w:uri="urn:schemas-microsoft-com:office:smarttags" w:element="metricconverter">
              <w:smartTagPr>
                <w:attr w:name="ProductID" w:val="1.105 mm"/>
              </w:smartTagPr>
              <w:r w:rsidRPr="004E0946">
                <w:rPr>
                  <w:rFonts w:ascii="Verdana" w:hAnsi="Verdana" w:cs="Arial"/>
                  <w:b/>
                  <w:bCs/>
                  <w:spacing w:val="20"/>
                  <w:lang w:val="es-ES"/>
                </w:rPr>
                <w:t>1.105 mm</w:t>
              </w:r>
            </w:smartTag>
            <w:r w:rsidRPr="004E0946">
              <w:rPr>
                <w:rFonts w:ascii="Verdana" w:hAnsi="Verdana" w:cs="Arial"/>
                <w:b/>
                <w:bCs/>
                <w:spacing w:val="20"/>
                <w:lang w:val="es-ES"/>
              </w:rPr>
              <w:t xml:space="preserve">  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CRI</w:t>
            </w:r>
          </w:p>
        </w:tc>
        <w:tc>
          <w:tcPr>
            <w:tcW w:w="4214" w:type="dxa"/>
            <w:vAlign w:val="center"/>
          </w:tcPr>
          <w:p w:rsidR="002F6A29" w:rsidRPr="00231137" w:rsidRDefault="00952D09" w:rsidP="00A3256B">
            <w:pPr>
              <w:jc w:val="center"/>
              <w:rPr>
                <w:rFonts w:ascii="Verdana" w:hAnsi="Verdana" w:cs="Arial"/>
                <w:b/>
                <w:bCs/>
                <w:spacing w:val="20"/>
                <w:sz w:val="16"/>
                <w:szCs w:val="16"/>
                <w:lang w:val="es-ES"/>
              </w:rPr>
            </w:pPr>
            <w:r w:rsidRPr="001D567D">
              <w:rPr>
                <w:rFonts w:ascii="Verdana" w:hAnsi="Verdana" w:cs="Arial"/>
                <w:b/>
                <w:bCs/>
                <w:color w:val="181512"/>
                <w:spacing w:val="20"/>
                <w:lang w:val="es-ES"/>
              </w:rPr>
              <w:t>&gt;9</w:t>
            </w:r>
            <w:r w:rsidR="00A3256B">
              <w:rPr>
                <w:rFonts w:ascii="Verdana" w:hAnsi="Verdana" w:cs="Arial"/>
                <w:b/>
                <w:bCs/>
                <w:color w:val="181512"/>
                <w:spacing w:val="20"/>
                <w:lang w:val="es-ES"/>
              </w:rPr>
              <w:t>5</w:t>
            </w:r>
            <w:r w:rsidRPr="001D567D">
              <w:rPr>
                <w:rFonts w:ascii="Verdana" w:hAnsi="Verdana" w:cs="Arial"/>
                <w:b/>
                <w:bCs/>
                <w:color w:val="181512"/>
                <w:spacing w:val="20"/>
                <w:lang w:val="es-ES"/>
              </w:rPr>
              <w:t xml:space="preserve"> ( Ra )</w:t>
            </w:r>
          </w:p>
        </w:tc>
      </w:tr>
      <w:tr w:rsidR="00952D0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952D09" w:rsidRPr="007B5873" w:rsidRDefault="00952D09" w:rsidP="00833B21">
            <w:pPr>
              <w:autoSpaceDE w:val="0"/>
              <w:autoSpaceDN w:val="0"/>
              <w:adjustRightInd w:val="0"/>
              <w:spacing w:line="220" w:lineRule="exact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Elevación de la temperatura en el área de trabajo ( filtro IR )</w:t>
            </w:r>
          </w:p>
          <w:p w:rsidR="00952D09" w:rsidRPr="007B5873" w:rsidRDefault="00952D09" w:rsidP="00833B21">
            <w:pPr>
              <w:rPr>
                <w:rFonts w:ascii="Verdana" w:hAnsi="Verdana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14" w:type="dxa"/>
            <w:vAlign w:val="center"/>
          </w:tcPr>
          <w:p w:rsidR="00952D0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bookmarkStart w:id="0" w:name="_GoBack"/>
            <w:bookmarkEnd w:id="0"/>
            <w:r w:rsidRPr="001D567D">
              <w:rPr>
                <w:rFonts w:ascii="Verdana" w:hAnsi="Verdana" w:cs="Arial"/>
                <w:b/>
                <w:bCs/>
                <w:color w:val="181512"/>
                <w:spacing w:val="20"/>
                <w:lang w:val="es-ES"/>
              </w:rPr>
              <w:t xml:space="preserve">&lt; </w:t>
            </w:r>
            <w:smartTag w:uri="urn:schemas-microsoft-com:office:smarttags" w:element="metricconverter">
              <w:smartTagPr>
                <w:attr w:name="ProductID" w:val="10ﾺC"/>
              </w:smartTagPr>
              <w:r w:rsidRPr="001D567D">
                <w:rPr>
                  <w:rFonts w:ascii="Verdana" w:hAnsi="Verdana" w:cs="Arial"/>
                  <w:b/>
                  <w:bCs/>
                  <w:color w:val="181512"/>
                  <w:spacing w:val="20"/>
                  <w:lang w:val="es-ES"/>
                </w:rPr>
                <w:t>10ºC</w:t>
              </w:r>
            </w:smartTag>
          </w:p>
        </w:tc>
      </w:tr>
      <w:tr w:rsidR="00952D0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952D09" w:rsidRPr="007B5873" w:rsidRDefault="00952D09" w:rsidP="00833B21">
            <w:pPr>
              <w:autoSpaceDE w:val="0"/>
              <w:autoSpaceDN w:val="0"/>
              <w:adjustRightInd w:val="0"/>
              <w:spacing w:line="220" w:lineRule="exact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Elevación de la temperatura</w:t>
            </w: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ab/>
              <w:t xml:space="preserve"> </w:t>
            </w:r>
          </w:p>
          <w:p w:rsidR="00952D09" w:rsidRPr="007B5873" w:rsidRDefault="00952D09" w:rsidP="00833B21">
            <w:pPr>
              <w:autoSpaceDE w:val="0"/>
              <w:autoSpaceDN w:val="0"/>
              <w:adjustRightInd w:val="0"/>
              <w:spacing w:line="220" w:lineRule="exact"/>
              <w:rPr>
                <w:rFonts w:ascii="Verdana" w:hAnsi="Verdana" w:cs="Arial"/>
                <w:color w:val="181512"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>en la cabeza del paciente</w:t>
            </w:r>
          </w:p>
          <w:p w:rsidR="00952D09" w:rsidRPr="007B5873" w:rsidRDefault="00952D09" w:rsidP="00833B21">
            <w:pPr>
              <w:rPr>
                <w:rFonts w:ascii="Verdana" w:hAnsi="Verdana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214" w:type="dxa"/>
            <w:vAlign w:val="center"/>
          </w:tcPr>
          <w:p w:rsidR="00952D0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n-US"/>
              </w:rPr>
            </w:pPr>
            <w:r w:rsidRPr="001D567D">
              <w:rPr>
                <w:rFonts w:ascii="Verdana" w:hAnsi="Verdana" w:cs="Arial"/>
                <w:b/>
                <w:bCs/>
                <w:color w:val="181512"/>
                <w:spacing w:val="20"/>
                <w:lang w:val="es-ES"/>
              </w:rPr>
              <w:t>&lt;</w:t>
            </w:r>
            <w:smartTag w:uri="urn:schemas-microsoft-com:office:smarttags" w:element="metricconverter">
              <w:smartTagPr>
                <w:attr w:name="ProductID" w:val="2ﾺC"/>
              </w:smartTagPr>
              <w:r w:rsidRPr="001D567D">
                <w:rPr>
                  <w:rFonts w:ascii="Verdana" w:hAnsi="Verdana" w:cs="Arial"/>
                  <w:b/>
                  <w:bCs/>
                  <w:color w:val="181512"/>
                  <w:spacing w:val="20"/>
                  <w:lang w:val="es-ES"/>
                </w:rPr>
                <w:t>2ºC</w:t>
              </w:r>
            </w:smartTag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20"/>
                <w:sz w:val="16"/>
                <w:szCs w:val="16"/>
                <w:lang w:val="es-ES"/>
              </w:rPr>
              <w:t xml:space="preserve">Alimentación de lámparas  </w:t>
            </w:r>
          </w:p>
        </w:tc>
        <w:tc>
          <w:tcPr>
            <w:tcW w:w="4214" w:type="dxa"/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r w:rsidRPr="001D567D">
              <w:rPr>
                <w:rFonts w:ascii="Verdana" w:hAnsi="Verdana" w:cs="Arial"/>
                <w:b/>
                <w:bCs/>
                <w:color w:val="181512"/>
                <w:spacing w:val="45"/>
                <w:lang w:val="en-GB"/>
              </w:rPr>
              <w:t>600 W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tcBorders>
              <w:bottom w:val="single" w:sz="4" w:space="0" w:color="auto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bCs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45"/>
                <w:sz w:val="16"/>
                <w:szCs w:val="16"/>
                <w:lang w:val="es-ES"/>
              </w:rPr>
              <w:t>Voltaje en la cúpula</w:t>
            </w:r>
          </w:p>
        </w:tc>
        <w:tc>
          <w:tcPr>
            <w:tcW w:w="4214" w:type="dxa"/>
            <w:tcBorders>
              <w:bottom w:val="single" w:sz="4" w:space="0" w:color="auto"/>
            </w:tcBorders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s-ES"/>
              </w:rPr>
            </w:pPr>
            <w:r w:rsidRPr="001D567D">
              <w:rPr>
                <w:rFonts w:ascii="Verdana" w:hAnsi="Verdana" w:cs="Arial"/>
                <w:b/>
                <w:bCs/>
                <w:color w:val="181512"/>
                <w:spacing w:val="45"/>
                <w:lang w:val="es-ES"/>
              </w:rPr>
              <w:t>24 V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bCs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45"/>
                <w:sz w:val="16"/>
                <w:szCs w:val="16"/>
                <w:lang w:val="es-ES"/>
              </w:rPr>
              <w:t>Peso de cada cúpula:</w:t>
            </w:r>
          </w:p>
        </w:tc>
        <w:tc>
          <w:tcPr>
            <w:tcW w:w="4214" w:type="dxa"/>
            <w:tcBorders>
              <w:top w:val="single" w:sz="4" w:space="0" w:color="auto"/>
            </w:tcBorders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n-US"/>
              </w:rPr>
            </w:pPr>
            <w:smartTag w:uri="urn:schemas-microsoft-com:office:smarttags" w:element="metricconverter">
              <w:smartTagPr>
                <w:attr w:name="ProductID" w:val="14 kg"/>
              </w:smartTagPr>
              <w:r w:rsidRPr="001D567D">
                <w:rPr>
                  <w:rFonts w:ascii="Verdana" w:hAnsi="Verdana" w:cs="Arial"/>
                  <w:b/>
                  <w:bCs/>
                  <w:color w:val="181512"/>
                  <w:spacing w:val="45"/>
                  <w:lang w:val="es-ES"/>
                </w:rPr>
                <w:t>14 kg</w:t>
              </w:r>
            </w:smartTag>
            <w:r w:rsidRPr="001D567D">
              <w:rPr>
                <w:rFonts w:ascii="Verdana" w:hAnsi="Verdana" w:cs="Arial"/>
                <w:b/>
                <w:bCs/>
                <w:color w:val="181512"/>
                <w:spacing w:val="45"/>
                <w:lang w:val="es-ES"/>
              </w:rPr>
              <w:t xml:space="preserve"> + </w:t>
            </w:r>
            <w:smartTag w:uri="urn:schemas-microsoft-com:office:smarttags" w:element="metricconverter">
              <w:smartTagPr>
                <w:attr w:name="ProductID" w:val="14 kg"/>
              </w:smartTagPr>
              <w:r w:rsidRPr="001D567D">
                <w:rPr>
                  <w:rFonts w:ascii="Verdana" w:hAnsi="Verdana" w:cs="Arial"/>
                  <w:b/>
                  <w:bCs/>
                  <w:color w:val="181512"/>
                  <w:spacing w:val="45"/>
                  <w:lang w:val="es-ES"/>
                </w:rPr>
                <w:t>14 kg</w:t>
              </w:r>
            </w:smartTag>
            <w:r w:rsidRPr="001D567D">
              <w:rPr>
                <w:rFonts w:ascii="Verdana" w:hAnsi="Verdana" w:cs="Arial"/>
                <w:b/>
                <w:bCs/>
                <w:color w:val="181512"/>
                <w:spacing w:val="45"/>
                <w:lang w:val="es-ES"/>
              </w:rPr>
              <w:t>.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bCs/>
                <w:sz w:val="16"/>
                <w:szCs w:val="16"/>
                <w:lang w:val="es-ES"/>
              </w:rPr>
            </w:pPr>
            <w:r w:rsidRPr="007B5873">
              <w:rPr>
                <w:rFonts w:ascii="Verdana" w:hAnsi="Verdana" w:cs="Arial"/>
                <w:b/>
                <w:bCs/>
                <w:color w:val="181512"/>
                <w:spacing w:val="45"/>
                <w:sz w:val="16"/>
                <w:szCs w:val="16"/>
                <w:lang w:val="es-ES"/>
              </w:rPr>
              <w:t>Peso del brazo basculante:</w:t>
            </w:r>
          </w:p>
        </w:tc>
        <w:tc>
          <w:tcPr>
            <w:tcW w:w="4214" w:type="dxa"/>
            <w:tcBorders>
              <w:top w:val="single" w:sz="4" w:space="0" w:color="auto"/>
            </w:tcBorders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n-US"/>
              </w:rPr>
            </w:pPr>
            <w:smartTag w:uri="urn:schemas-microsoft-com:office:smarttags" w:element="metricconverter">
              <w:smartTagPr>
                <w:attr w:name="ProductID" w:val="68 kg"/>
              </w:smartTagPr>
              <w:r>
                <w:rPr>
                  <w:rFonts w:ascii="Verdana" w:hAnsi="Verdana" w:cs="Arial"/>
                  <w:b/>
                  <w:bCs/>
                  <w:color w:val="181512"/>
                  <w:spacing w:val="45"/>
                  <w:lang w:val="es-ES" w:eastAsia="zh-CN"/>
                </w:rPr>
                <w:t>68</w:t>
              </w:r>
              <w:r w:rsidRPr="001D567D">
                <w:rPr>
                  <w:rFonts w:ascii="Verdana" w:hAnsi="Verdana" w:cs="Arial"/>
                  <w:b/>
                  <w:bCs/>
                  <w:color w:val="181512"/>
                  <w:spacing w:val="45"/>
                  <w:lang w:val="es-ES"/>
                </w:rPr>
                <w:t xml:space="preserve"> kg</w:t>
              </w:r>
            </w:smartTag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lang w:val="en-US"/>
              </w:rPr>
            </w:pPr>
            <w:r>
              <w:rPr>
                <w:rFonts w:ascii="Verdana" w:hAnsi="Verdana" w:cs="Arial"/>
                <w:b/>
                <w:bCs/>
                <w:color w:val="181512"/>
                <w:spacing w:val="45"/>
                <w:lang w:val="en-GB"/>
              </w:rPr>
              <w:t xml:space="preserve"> 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</w:pPr>
            <w:r w:rsidRPr="007B5873">
              <w:rPr>
                <w:rFonts w:ascii="Verdana" w:hAnsi="Verdana" w:cs="Arial"/>
                <w:sz w:val="16"/>
                <w:szCs w:val="16"/>
              </w:rPr>
              <w:t xml:space="preserve">Especificaciones 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A29" w:rsidRPr="001D567D" w:rsidRDefault="00952D09" w:rsidP="002B4AC5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  <w:color w:val="181512"/>
                <w:spacing w:val="45"/>
                <w:lang w:val="es-ES"/>
              </w:rPr>
              <w:t xml:space="preserve"> </w:t>
            </w: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214" w:type="dxa"/>
            <w:vAlign w:val="center"/>
          </w:tcPr>
          <w:p w:rsidR="002F6A29" w:rsidRPr="001D567D" w:rsidRDefault="002F6A29" w:rsidP="002B4AC5">
            <w:pPr>
              <w:jc w:val="center"/>
              <w:rPr>
                <w:rFonts w:ascii="Verdana" w:hAnsi="Verdana" w:cs="Arial"/>
                <w:b/>
                <w:bCs/>
              </w:rPr>
            </w:pPr>
          </w:p>
        </w:tc>
      </w:tr>
      <w:tr w:rsidR="002F6A29" w:rsidRPr="007B5873" w:rsidTr="0020673E">
        <w:trPr>
          <w:trHeight w:val="329"/>
          <w:jc w:val="center"/>
        </w:trPr>
        <w:tc>
          <w:tcPr>
            <w:tcW w:w="2889" w:type="dxa"/>
            <w:vAlign w:val="center"/>
          </w:tcPr>
          <w:p w:rsidR="002F6A29" w:rsidRPr="007B5873" w:rsidRDefault="002F6A29" w:rsidP="00833B21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sz w:val="16"/>
                <w:szCs w:val="16"/>
              </w:rPr>
              <w:t>Embalaje en caja de madera</w:t>
            </w:r>
          </w:p>
        </w:tc>
        <w:tc>
          <w:tcPr>
            <w:tcW w:w="4214" w:type="dxa"/>
            <w:vAlign w:val="center"/>
          </w:tcPr>
          <w:p w:rsidR="00952D09" w:rsidRPr="001D567D" w:rsidRDefault="00952D09" w:rsidP="002B4AC5">
            <w:pPr>
              <w:jc w:val="center"/>
              <w:rPr>
                <w:rFonts w:ascii="Verdana" w:hAnsi="Verdana" w:cs="Arial"/>
                <w:b/>
                <w:bCs/>
                <w:lang w:eastAsia="zh-CN"/>
              </w:rPr>
            </w:pPr>
            <w:r>
              <w:rPr>
                <w:rFonts w:ascii="Verdana" w:hAnsi="Verdana" w:cs="Arial"/>
                <w:b/>
                <w:bCs/>
                <w:lang w:eastAsia="zh-CN"/>
              </w:rPr>
              <w:t>1</w:t>
            </w:r>
          </w:p>
        </w:tc>
      </w:tr>
      <w:tr w:rsidR="00952D0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</w:tcBorders>
            <w:vAlign w:val="center"/>
          </w:tcPr>
          <w:p w:rsidR="00952D09" w:rsidRPr="007B5873" w:rsidRDefault="00952D09" w:rsidP="00833B21">
            <w:pPr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</w:pPr>
            <w:r w:rsidRPr="007B5873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 xml:space="preserve">Peso </w:t>
            </w:r>
            <w:proofErr w:type="spellStart"/>
            <w:r w:rsidRPr="007B5873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bruto</w:t>
            </w:r>
            <w:proofErr w:type="spellEnd"/>
          </w:p>
        </w:tc>
        <w:tc>
          <w:tcPr>
            <w:tcW w:w="4214" w:type="dxa"/>
            <w:tcBorders>
              <w:top w:val="single" w:sz="4" w:space="0" w:color="auto"/>
            </w:tcBorders>
            <w:vAlign w:val="center"/>
          </w:tcPr>
          <w:p w:rsidR="00952D09" w:rsidRPr="00EF0A92" w:rsidRDefault="00952D09" w:rsidP="002B4AC5">
            <w:pPr>
              <w:jc w:val="center"/>
              <w:rPr>
                <w:rFonts w:ascii="Verdana" w:hAnsi="Verdana" w:cs="Arial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00 kg"/>
              </w:smartTagPr>
              <w:r w:rsidRPr="00EF0A92">
                <w:rPr>
                  <w:rFonts w:ascii="Verdana" w:hAnsi="Verdana" w:cs="Arial" w:hint="eastAsia"/>
                  <w:b/>
                  <w:bCs/>
                  <w:lang w:eastAsia="zh-CN"/>
                </w:rPr>
                <w:t>100</w:t>
              </w:r>
              <w:r w:rsidRPr="00EF0A92">
                <w:rPr>
                  <w:rFonts w:ascii="Verdana" w:hAnsi="Verdana" w:cs="Arial"/>
                  <w:b/>
                  <w:bCs/>
                </w:rPr>
                <w:t xml:space="preserve"> kg</w:t>
              </w:r>
            </w:smartTag>
          </w:p>
        </w:tc>
      </w:tr>
      <w:tr w:rsidR="00952D09" w:rsidRPr="007B5873" w:rsidTr="0020673E">
        <w:trPr>
          <w:trHeight w:val="329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D09" w:rsidRPr="007B5873" w:rsidRDefault="00952D09" w:rsidP="00833B2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B5873">
              <w:rPr>
                <w:rFonts w:ascii="Verdana" w:hAnsi="Verdana" w:cs="Arial"/>
                <w:b/>
                <w:sz w:val="16"/>
                <w:szCs w:val="16"/>
              </w:rPr>
              <w:t>Dimensiones del embalaje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D09" w:rsidRPr="00EF0A92" w:rsidRDefault="00952D09" w:rsidP="002B4AC5">
            <w:pPr>
              <w:jc w:val="center"/>
              <w:rPr>
                <w:rFonts w:ascii="Verdana" w:hAnsi="Verdana" w:cs="Arial"/>
                <w:b/>
                <w:bCs/>
                <w:lang w:val="es-ES"/>
              </w:rPr>
            </w:pPr>
            <w:r>
              <w:rPr>
                <w:rFonts w:ascii="Verdana" w:hAnsi="Verdana" w:cs="Arial"/>
                <w:b/>
                <w:bCs/>
                <w:lang w:val="es-ES" w:eastAsia="zh-CN"/>
              </w:rPr>
              <w:t xml:space="preserve">1.080 x 860 x </w:t>
            </w:r>
            <w:smartTag w:uri="urn:schemas-microsoft-com:office:smarttags" w:element="metricconverter">
              <w:smartTagPr>
                <w:attr w:name="ProductID" w:val="750 mm"/>
              </w:smartTagPr>
              <w:r>
                <w:rPr>
                  <w:rFonts w:ascii="Verdana" w:hAnsi="Verdana" w:cs="Arial"/>
                  <w:b/>
                  <w:bCs/>
                  <w:lang w:val="es-ES" w:eastAsia="zh-CN"/>
                </w:rPr>
                <w:t>750 mm</w:t>
              </w:r>
            </w:smartTag>
          </w:p>
        </w:tc>
      </w:tr>
    </w:tbl>
    <w:p w:rsidR="00665837" w:rsidRDefault="00665837" w:rsidP="00776938">
      <w:pPr>
        <w:ind w:right="-709"/>
        <w:rPr>
          <w:lang w:val="en-GB"/>
        </w:rPr>
      </w:pPr>
    </w:p>
    <w:p w:rsidR="00EE231F" w:rsidRDefault="00EE231F" w:rsidP="00776938">
      <w:pPr>
        <w:ind w:right="-709"/>
        <w:rPr>
          <w:lang w:val="en-GB"/>
        </w:rPr>
      </w:pPr>
    </w:p>
    <w:p w:rsidR="00EE231F" w:rsidRDefault="00EE231F" w:rsidP="00776938">
      <w:pPr>
        <w:ind w:right="-709"/>
        <w:rPr>
          <w:lang w:val="en-GB"/>
        </w:rPr>
      </w:pPr>
    </w:p>
    <w:sectPr w:rsidR="00EE231F" w:rsidSect="00BF121C">
      <w:pgSz w:w="11906" w:h="16838"/>
      <w:pgMar w:top="992" w:right="992" w:bottom="96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imini">
    <w:altName w:val="Times New Roman"/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hn Handy LET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A788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61170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66C34A8"/>
    <w:multiLevelType w:val="hybridMultilevel"/>
    <w:tmpl w:val="B9604C5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590EF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8443F99"/>
    <w:multiLevelType w:val="singleLevel"/>
    <w:tmpl w:val="93BAD2C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3F317D1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8CB51EC"/>
    <w:multiLevelType w:val="singleLevel"/>
    <w:tmpl w:val="93BAD2C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56DD1EF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19447C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62580B72"/>
    <w:multiLevelType w:val="singleLevel"/>
    <w:tmpl w:val="93BAD2C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753253E2"/>
    <w:multiLevelType w:val="singleLevel"/>
    <w:tmpl w:val="93BAD2C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4E3B01"/>
    <w:rsid w:val="00006819"/>
    <w:rsid w:val="00007F48"/>
    <w:rsid w:val="00086DB6"/>
    <w:rsid w:val="00087F87"/>
    <w:rsid w:val="000902B8"/>
    <w:rsid w:val="000E136C"/>
    <w:rsid w:val="000E290B"/>
    <w:rsid w:val="000E4EFA"/>
    <w:rsid w:val="001022D3"/>
    <w:rsid w:val="0015328B"/>
    <w:rsid w:val="00164B64"/>
    <w:rsid w:val="001A14E6"/>
    <w:rsid w:val="001B5FFE"/>
    <w:rsid w:val="0020673E"/>
    <w:rsid w:val="0021033B"/>
    <w:rsid w:val="00223AA2"/>
    <w:rsid w:val="00264DC8"/>
    <w:rsid w:val="002730DA"/>
    <w:rsid w:val="00280E92"/>
    <w:rsid w:val="00281F2E"/>
    <w:rsid w:val="00286572"/>
    <w:rsid w:val="00287CC6"/>
    <w:rsid w:val="002B0E17"/>
    <w:rsid w:val="002B3F06"/>
    <w:rsid w:val="002F6A29"/>
    <w:rsid w:val="00321D7B"/>
    <w:rsid w:val="00392616"/>
    <w:rsid w:val="003B0F81"/>
    <w:rsid w:val="003D5A6B"/>
    <w:rsid w:val="0041143A"/>
    <w:rsid w:val="0043515F"/>
    <w:rsid w:val="004A00AB"/>
    <w:rsid w:val="004E3B01"/>
    <w:rsid w:val="004E6218"/>
    <w:rsid w:val="0051603E"/>
    <w:rsid w:val="00523623"/>
    <w:rsid w:val="0053041B"/>
    <w:rsid w:val="00532206"/>
    <w:rsid w:val="005509D6"/>
    <w:rsid w:val="00581D96"/>
    <w:rsid w:val="00583ADA"/>
    <w:rsid w:val="00583B74"/>
    <w:rsid w:val="005B556C"/>
    <w:rsid w:val="005E3804"/>
    <w:rsid w:val="005F198E"/>
    <w:rsid w:val="00665837"/>
    <w:rsid w:val="0067618D"/>
    <w:rsid w:val="006B53EC"/>
    <w:rsid w:val="006D7890"/>
    <w:rsid w:val="006E3300"/>
    <w:rsid w:val="007066A3"/>
    <w:rsid w:val="00732162"/>
    <w:rsid w:val="00743128"/>
    <w:rsid w:val="00744706"/>
    <w:rsid w:val="00771E1A"/>
    <w:rsid w:val="00776938"/>
    <w:rsid w:val="00786E9A"/>
    <w:rsid w:val="007B5873"/>
    <w:rsid w:val="00813F8D"/>
    <w:rsid w:val="00833B21"/>
    <w:rsid w:val="00835C8C"/>
    <w:rsid w:val="00855C6E"/>
    <w:rsid w:val="00893AAD"/>
    <w:rsid w:val="008C2E89"/>
    <w:rsid w:val="009429D3"/>
    <w:rsid w:val="00952D09"/>
    <w:rsid w:val="009533FE"/>
    <w:rsid w:val="00994A38"/>
    <w:rsid w:val="009B03F7"/>
    <w:rsid w:val="009C074C"/>
    <w:rsid w:val="009E2582"/>
    <w:rsid w:val="009E2A42"/>
    <w:rsid w:val="009F49A7"/>
    <w:rsid w:val="009F4D29"/>
    <w:rsid w:val="00A3256B"/>
    <w:rsid w:val="00A56416"/>
    <w:rsid w:val="00A92C25"/>
    <w:rsid w:val="00AE01F8"/>
    <w:rsid w:val="00AE613D"/>
    <w:rsid w:val="00AF401D"/>
    <w:rsid w:val="00B940F0"/>
    <w:rsid w:val="00BA0170"/>
    <w:rsid w:val="00BF121C"/>
    <w:rsid w:val="00C1023B"/>
    <w:rsid w:val="00C25126"/>
    <w:rsid w:val="00CA426B"/>
    <w:rsid w:val="00CA5601"/>
    <w:rsid w:val="00CF7353"/>
    <w:rsid w:val="00D02901"/>
    <w:rsid w:val="00D336E2"/>
    <w:rsid w:val="00D40578"/>
    <w:rsid w:val="00D70FAC"/>
    <w:rsid w:val="00D76B67"/>
    <w:rsid w:val="00DB5E72"/>
    <w:rsid w:val="00E4330B"/>
    <w:rsid w:val="00E644A4"/>
    <w:rsid w:val="00E64C2A"/>
    <w:rsid w:val="00E71D32"/>
    <w:rsid w:val="00EB55F1"/>
    <w:rsid w:val="00ED4F66"/>
    <w:rsid w:val="00EE231F"/>
    <w:rsid w:val="00F15085"/>
    <w:rsid w:val="00F2461A"/>
    <w:rsid w:val="00F3659A"/>
    <w:rsid w:val="00F429D8"/>
    <w:rsid w:val="00F73CE5"/>
    <w:rsid w:val="00F925CD"/>
    <w:rsid w:val="00FA0A93"/>
    <w:rsid w:val="00FC59A2"/>
    <w:rsid w:val="00FC63A3"/>
    <w:rsid w:val="00FF314C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A76758E-AC0F-4429-BF07-FAA3EB16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F2E"/>
    <w:rPr>
      <w:lang w:val="es-ES_tradnl"/>
    </w:rPr>
  </w:style>
  <w:style w:type="paragraph" w:styleId="Ttulo1">
    <w:name w:val="heading 1"/>
    <w:basedOn w:val="Normal"/>
    <w:next w:val="Normal"/>
    <w:qFormat/>
    <w:rsid w:val="00281F2E"/>
    <w:pPr>
      <w:keepNext/>
      <w:outlineLvl w:val="0"/>
    </w:pPr>
    <w:rPr>
      <w:rFonts w:ascii="Bimini" w:hAnsi="Bimini"/>
      <w:sz w:val="28"/>
      <w:lang w:val="en-US"/>
    </w:rPr>
  </w:style>
  <w:style w:type="paragraph" w:styleId="Ttulo2">
    <w:name w:val="heading 2"/>
    <w:basedOn w:val="Normal"/>
    <w:next w:val="Normal"/>
    <w:qFormat/>
    <w:rsid w:val="00281F2E"/>
    <w:pPr>
      <w:keepNext/>
      <w:jc w:val="center"/>
      <w:outlineLvl w:val="1"/>
    </w:pPr>
    <w:rPr>
      <w:rFonts w:ascii="Bimini" w:hAnsi="Bimini"/>
      <w:sz w:val="56"/>
    </w:rPr>
  </w:style>
  <w:style w:type="paragraph" w:styleId="Ttulo3">
    <w:name w:val="heading 3"/>
    <w:basedOn w:val="Normal"/>
    <w:next w:val="Normal"/>
    <w:qFormat/>
    <w:rsid w:val="00281F2E"/>
    <w:pPr>
      <w:keepNext/>
      <w:outlineLvl w:val="2"/>
    </w:pPr>
    <w:rPr>
      <w:rFonts w:ascii="Lucida Sans" w:hAnsi="Lucida Sans"/>
      <w:b/>
      <w:sz w:val="28"/>
      <w:lang w:val="en-US"/>
    </w:rPr>
  </w:style>
  <w:style w:type="paragraph" w:styleId="Ttulo4">
    <w:name w:val="heading 4"/>
    <w:basedOn w:val="Normal"/>
    <w:next w:val="Normal"/>
    <w:qFormat/>
    <w:rsid w:val="00281F2E"/>
    <w:pPr>
      <w:keepNext/>
      <w:outlineLvl w:val="3"/>
    </w:pPr>
    <w:rPr>
      <w:rFonts w:ascii="Lucida Sans" w:hAnsi="Lucida Sans"/>
      <w:b/>
      <w:sz w:val="32"/>
      <w:lang w:val="en-US"/>
    </w:rPr>
  </w:style>
  <w:style w:type="paragraph" w:styleId="Ttulo5">
    <w:name w:val="heading 5"/>
    <w:basedOn w:val="Normal"/>
    <w:next w:val="Normal"/>
    <w:qFormat/>
    <w:rsid w:val="00281F2E"/>
    <w:pPr>
      <w:keepNext/>
      <w:ind w:left="360" w:right="-568"/>
      <w:outlineLvl w:val="4"/>
    </w:pPr>
    <w:rPr>
      <w:rFonts w:ascii="Arial" w:hAnsi="Arial" w:cs="Arial"/>
      <w:b/>
      <w:bCs/>
      <w:sz w:val="28"/>
    </w:rPr>
  </w:style>
  <w:style w:type="paragraph" w:styleId="Ttulo6">
    <w:name w:val="heading 6"/>
    <w:basedOn w:val="Normal"/>
    <w:next w:val="Normal"/>
    <w:qFormat/>
    <w:rsid w:val="00281F2E"/>
    <w:pPr>
      <w:keepNext/>
      <w:tabs>
        <w:tab w:val="center" w:pos="3544"/>
      </w:tabs>
      <w:outlineLvl w:val="5"/>
    </w:pPr>
    <w:rPr>
      <w:rFonts w:ascii="Arial" w:hAnsi="Arial" w:cs="Arial"/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281F2E"/>
    <w:rPr>
      <w:rFonts w:ascii="Arial" w:hAnsi="Arial"/>
      <w:b/>
      <w:bCs/>
      <w:sz w:val="28"/>
      <w:lang w:val="en-US"/>
    </w:rPr>
  </w:style>
  <w:style w:type="paragraph" w:styleId="Textoindependiente2">
    <w:name w:val="Body Text 2"/>
    <w:basedOn w:val="Normal"/>
    <w:rsid w:val="00281F2E"/>
    <w:rPr>
      <w:rFonts w:ascii="Arial" w:hAnsi="Arial" w:cs="Arial"/>
      <w:b/>
      <w:bCs/>
      <w:sz w:val="32"/>
      <w:lang w:val="en-US"/>
    </w:rPr>
  </w:style>
  <w:style w:type="paragraph" w:styleId="Textodeglobo">
    <w:name w:val="Balloon Text"/>
    <w:basedOn w:val="Normal"/>
    <w:link w:val="TextodegloboCar"/>
    <w:rsid w:val="00786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E9A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General characteristics</vt:lpstr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characteristics</dc:title>
  <dc:creator>.</dc:creator>
  <cp:lastModifiedBy>alfonso molina patiño</cp:lastModifiedBy>
  <cp:revision>7</cp:revision>
  <cp:lastPrinted>2002-12-11T11:31:00Z</cp:lastPrinted>
  <dcterms:created xsi:type="dcterms:W3CDTF">2013-06-18T19:12:00Z</dcterms:created>
  <dcterms:modified xsi:type="dcterms:W3CDTF">2013-10-22T22:45:00Z</dcterms:modified>
</cp:coreProperties>
</file>